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11" w:rsidRPr="00CE40FC" w:rsidRDefault="006C0F64" w:rsidP="00932F11">
      <w:pPr>
        <w:pStyle w:val="3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</w:rPr>
      </w:pP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</w:rPr>
      </w:pPr>
      <w:r w:rsidRPr="00932F11">
        <w:rPr>
          <w:rFonts w:ascii="Times New Roman" w:hAnsi="Times New Roman" w:cs="Times New Roman"/>
          <w:sz w:val="28"/>
        </w:rPr>
        <w:t>Совет городского поселения город Туймазы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</w:rPr>
      </w:pPr>
      <w:r w:rsidRPr="00932F11">
        <w:rPr>
          <w:rFonts w:ascii="Times New Roman" w:hAnsi="Times New Roman" w:cs="Times New Roman"/>
          <w:sz w:val="28"/>
        </w:rPr>
        <w:t>муниципального района Туймазинский район</w:t>
      </w:r>
    </w:p>
    <w:p w:rsidR="00932F11" w:rsidRPr="00932F11" w:rsidRDefault="00932F11" w:rsidP="00932F11">
      <w:pPr>
        <w:pStyle w:val="a7"/>
        <w:jc w:val="center"/>
        <w:rPr>
          <w:rFonts w:ascii="Times New Roman" w:hAnsi="Times New Roman" w:cs="Times New Roman"/>
          <w:sz w:val="28"/>
        </w:rPr>
      </w:pPr>
      <w:r w:rsidRPr="00932F11">
        <w:rPr>
          <w:rFonts w:ascii="Times New Roman" w:hAnsi="Times New Roman" w:cs="Times New Roman"/>
          <w:sz w:val="28"/>
        </w:rPr>
        <w:t>Республики Башкортостан</w:t>
      </w:r>
    </w:p>
    <w:p w:rsidR="008768C5" w:rsidRDefault="00CE40FC" w:rsidP="00932F1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6C0F64">
        <w:rPr>
          <w:rFonts w:ascii="Times New Roman" w:hAnsi="Times New Roman" w:cs="Times New Roman"/>
          <w:sz w:val="28"/>
          <w:szCs w:val="28"/>
        </w:rPr>
        <w:t xml:space="preserve"> 403 от26.02.2015г.</w:t>
      </w:r>
      <w:r w:rsidR="00C837D7">
        <w:rPr>
          <w:rFonts w:ascii="Times New Roman" w:hAnsi="Times New Roman" w:cs="Times New Roman"/>
          <w:sz w:val="28"/>
          <w:szCs w:val="28"/>
        </w:rPr>
        <w:t xml:space="preserve"> </w:t>
      </w:r>
      <w:r w:rsidR="00876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F11" w:rsidRPr="00932F1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932F11" w:rsidRPr="00932F11" w:rsidRDefault="00932F11" w:rsidP="008768C5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932F11">
        <w:rPr>
          <w:rFonts w:ascii="Times New Roman" w:hAnsi="Times New Roman" w:cs="Times New Roman"/>
          <w:sz w:val="28"/>
          <w:szCs w:val="28"/>
        </w:rPr>
        <w:t xml:space="preserve"> </w:t>
      </w:r>
      <w:r w:rsidRPr="00932F1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163F8" w:rsidRDefault="002163F8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8C5" w:rsidRPr="008768C5" w:rsidRDefault="008768C5" w:rsidP="008768C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8C5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городского поселения город Туймазы муниципального района Туймазинский район Республики Башкортостан  от 26.03.2013 г. № 203 «О порядке оформления прав пользования и об определении годовой арендной платы  за  пользование муниципальным имуществом городского поселения город Туймазы муниципального района Туймазинский район</w:t>
      </w:r>
    </w:p>
    <w:p w:rsidR="008768C5" w:rsidRPr="008768C5" w:rsidRDefault="008768C5" w:rsidP="008768C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8C5">
        <w:rPr>
          <w:rFonts w:ascii="Times New Roman" w:hAnsi="Times New Roman" w:cs="Times New Roman"/>
          <w:b/>
          <w:sz w:val="28"/>
          <w:szCs w:val="28"/>
        </w:rPr>
        <w:t>Республики Башкортостан»</w:t>
      </w:r>
    </w:p>
    <w:p w:rsidR="008768C5" w:rsidRPr="008768C5" w:rsidRDefault="008768C5" w:rsidP="008768C5">
      <w:pPr>
        <w:rPr>
          <w:rFonts w:ascii="Times New Roman" w:hAnsi="Times New Roman" w:cs="Times New Roman"/>
          <w:sz w:val="26"/>
          <w:szCs w:val="26"/>
        </w:rPr>
      </w:pPr>
      <w:r w:rsidRPr="008768C5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:rsidR="007D53E9" w:rsidRPr="007D53E9" w:rsidRDefault="008768C5" w:rsidP="007D53E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t xml:space="preserve">      </w:t>
      </w:r>
      <w:r w:rsidRPr="007D53E9">
        <w:tab/>
      </w:r>
      <w:r w:rsidR="007D53E9" w:rsidRPr="007D53E9">
        <w:tab/>
      </w:r>
      <w:proofErr w:type="gramStart"/>
      <w:r w:rsidR="007D53E9" w:rsidRPr="007D53E9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Республики Башкортостан от 23 октября 2014 года № 479 «О внесении изменений в постановление Правительства Республики Башкортостан от 29 декабря 2007 года № 403 «О порядке оформления прав пользования государственным имуществом Республики Башкортостан и об определении годовой арендной платы за пользование государственным имуществом Республики Башкортостан», Совет городского поселения город Туймазы муниципального района Туймазинский район</w:t>
      </w:r>
      <w:proofErr w:type="gramEnd"/>
    </w:p>
    <w:p w:rsidR="007D53E9" w:rsidRPr="007D53E9" w:rsidRDefault="007D53E9" w:rsidP="007D53E9">
      <w:pPr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7D53E9">
        <w:rPr>
          <w:rFonts w:ascii="Times New Roman" w:hAnsi="Times New Roman" w:cs="Times New Roman"/>
          <w:b/>
          <w:spacing w:val="20"/>
          <w:sz w:val="28"/>
          <w:szCs w:val="28"/>
        </w:rPr>
        <w:t>РЕШИЛ:</w:t>
      </w:r>
    </w:p>
    <w:p w:rsidR="007D53E9" w:rsidRPr="007D53E9" w:rsidRDefault="007D53E9" w:rsidP="007D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D53E9">
        <w:rPr>
          <w:rFonts w:ascii="Times New Roman" w:hAnsi="Times New Roman" w:cs="Times New Roman"/>
          <w:sz w:val="28"/>
          <w:szCs w:val="28"/>
        </w:rPr>
        <w:t>Утвердить  изменения, вносимые в решение Совета городского поселения город Туймазы муниципального района Туймазинский район Республики Башкортостан от 26.03.2013 г. № 203 «О порядке оформления прав пользования и об определении годовой арендной платы  за  пользование муниципальным имуществом городского поселения город Туймазы муниципального района Туймазинский район Республики Башкортостан» (прилагается).</w:t>
      </w:r>
    </w:p>
    <w:p w:rsidR="007D53E9" w:rsidRPr="007D53E9" w:rsidRDefault="007D53E9" w:rsidP="007D53E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D53E9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2015 г.</w:t>
      </w:r>
    </w:p>
    <w:p w:rsidR="007D53E9" w:rsidRDefault="007D53E9" w:rsidP="007D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D53E9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="009F5786">
        <w:rPr>
          <w:rFonts w:ascii="Times New Roman" w:hAnsi="Times New Roman" w:cs="Times New Roman"/>
          <w:sz w:val="28"/>
          <w:szCs w:val="28"/>
        </w:rPr>
        <w:t>в газете «Туймазинский вестник»</w:t>
      </w:r>
      <w:r w:rsidRPr="007D53E9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городского поселения город Туймазы муниципального района Туймазинский район  Республики Башкортостан.</w:t>
      </w:r>
    </w:p>
    <w:p w:rsidR="007D53E9" w:rsidRDefault="007D53E9" w:rsidP="007D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53E9" w:rsidRPr="007D53E9" w:rsidRDefault="007D53E9" w:rsidP="007D53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3E9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3E9">
        <w:rPr>
          <w:rFonts w:ascii="Times New Roman" w:hAnsi="Times New Roman" w:cs="Times New Roman"/>
          <w:sz w:val="28"/>
          <w:szCs w:val="28"/>
        </w:rPr>
        <w:t>городского поселения город</w:t>
      </w: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3E9">
        <w:rPr>
          <w:rFonts w:ascii="Times New Roman" w:hAnsi="Times New Roman" w:cs="Times New Roman"/>
          <w:sz w:val="28"/>
          <w:szCs w:val="28"/>
        </w:rPr>
        <w:t xml:space="preserve">Туймазы муниципального района </w:t>
      </w: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3E9">
        <w:rPr>
          <w:rFonts w:ascii="Times New Roman" w:hAnsi="Times New Roman" w:cs="Times New Roman"/>
          <w:sz w:val="28"/>
          <w:szCs w:val="28"/>
        </w:rPr>
        <w:t xml:space="preserve">Туймазинский район   </w:t>
      </w: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D53E9">
        <w:rPr>
          <w:rFonts w:ascii="Times New Roman" w:hAnsi="Times New Roman" w:cs="Times New Roman"/>
          <w:sz w:val="28"/>
          <w:szCs w:val="28"/>
        </w:rPr>
        <w:t>Республики Башкортостан                                                        Ф.Ш.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7D53E9" w:rsidRDefault="007D53E9" w:rsidP="007D53E9">
      <w:pPr>
        <w:pStyle w:val="31"/>
        <w:ind w:left="0"/>
        <w:rPr>
          <w:rFonts w:ascii="Times New Roman" w:hAnsi="Times New Roman"/>
        </w:rPr>
      </w:pPr>
      <w:r>
        <w:rPr>
          <w:sz w:val="26"/>
          <w:szCs w:val="26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</w:t>
      </w:r>
    </w:p>
    <w:p w:rsidR="007D53E9" w:rsidRPr="007D53E9" w:rsidRDefault="007D53E9" w:rsidP="007D53E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53E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</w:t>
      </w:r>
      <w:r w:rsidRPr="007D53E9">
        <w:rPr>
          <w:rFonts w:ascii="Times New Roman" w:hAnsi="Times New Roman"/>
          <w:sz w:val="24"/>
          <w:szCs w:val="24"/>
        </w:rPr>
        <w:tab/>
      </w:r>
      <w:r w:rsidRPr="007D53E9">
        <w:rPr>
          <w:rFonts w:ascii="Times New Roman" w:hAnsi="Times New Roman"/>
          <w:sz w:val="24"/>
          <w:szCs w:val="24"/>
        </w:rPr>
        <w:tab/>
      </w:r>
      <w:r w:rsidRPr="007D53E9">
        <w:rPr>
          <w:rFonts w:ascii="Times New Roman" w:hAnsi="Times New Roman"/>
          <w:sz w:val="24"/>
          <w:szCs w:val="24"/>
        </w:rPr>
        <w:tab/>
        <w:t>Приложение  к решению Совета</w:t>
      </w:r>
    </w:p>
    <w:p w:rsidR="007D53E9" w:rsidRPr="007D53E9" w:rsidRDefault="007D53E9" w:rsidP="007D53E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53E9">
        <w:rPr>
          <w:rFonts w:ascii="Times New Roman" w:hAnsi="Times New Roman"/>
          <w:sz w:val="24"/>
          <w:szCs w:val="24"/>
        </w:rPr>
        <w:t xml:space="preserve"> городского  поселения город Туймазы муниципального района</w:t>
      </w:r>
    </w:p>
    <w:p w:rsidR="007D53E9" w:rsidRPr="007D53E9" w:rsidRDefault="007D53E9" w:rsidP="007D53E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53E9">
        <w:rPr>
          <w:rFonts w:ascii="Times New Roman" w:hAnsi="Times New Roman"/>
          <w:sz w:val="24"/>
          <w:szCs w:val="24"/>
        </w:rPr>
        <w:t xml:space="preserve"> Туймазинский район Республики Башкортостан  </w:t>
      </w:r>
    </w:p>
    <w:p w:rsidR="007D53E9" w:rsidRPr="007D53E9" w:rsidRDefault="007D53E9" w:rsidP="007D53E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D53E9">
        <w:rPr>
          <w:rFonts w:ascii="Times New Roman" w:hAnsi="Times New Roman"/>
          <w:sz w:val="24"/>
          <w:szCs w:val="24"/>
        </w:rPr>
        <w:t>№</w:t>
      </w:r>
      <w:r w:rsidR="006C0F64">
        <w:rPr>
          <w:rFonts w:ascii="Times New Roman" w:hAnsi="Times New Roman"/>
          <w:sz w:val="24"/>
          <w:szCs w:val="24"/>
        </w:rPr>
        <w:t xml:space="preserve">  403 </w:t>
      </w:r>
      <w:r w:rsidRPr="007D53E9">
        <w:rPr>
          <w:rFonts w:ascii="Times New Roman" w:hAnsi="Times New Roman"/>
          <w:sz w:val="24"/>
          <w:szCs w:val="24"/>
        </w:rPr>
        <w:t xml:space="preserve"> от «</w:t>
      </w:r>
      <w:r w:rsidR="006C0F64">
        <w:rPr>
          <w:rFonts w:ascii="Times New Roman" w:hAnsi="Times New Roman"/>
          <w:sz w:val="24"/>
          <w:szCs w:val="24"/>
        </w:rPr>
        <w:t xml:space="preserve"> 26 </w:t>
      </w:r>
      <w:r w:rsidRPr="007D53E9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D53E9">
        <w:rPr>
          <w:rFonts w:ascii="Times New Roman" w:hAnsi="Times New Roman"/>
          <w:sz w:val="24"/>
          <w:szCs w:val="24"/>
        </w:rPr>
        <w:t>2015 г.</w:t>
      </w:r>
    </w:p>
    <w:p w:rsidR="007D53E9" w:rsidRPr="007D53E9" w:rsidRDefault="007D53E9" w:rsidP="007D53E9">
      <w:pPr>
        <w:pStyle w:val="31"/>
        <w:ind w:left="0"/>
        <w:rPr>
          <w:rFonts w:ascii="Times New Roman" w:hAnsi="Times New Roman"/>
          <w:sz w:val="28"/>
          <w:szCs w:val="28"/>
        </w:rPr>
      </w:pPr>
    </w:p>
    <w:p w:rsidR="007D53E9" w:rsidRDefault="007D53E9" w:rsidP="007D53E9">
      <w:pPr>
        <w:pStyle w:val="ConsPlusTitle"/>
        <w:jc w:val="center"/>
        <w:outlineLvl w:val="0"/>
        <w:rPr>
          <w:sz w:val="28"/>
          <w:szCs w:val="28"/>
        </w:rPr>
      </w:pPr>
      <w:r w:rsidRPr="007D53E9">
        <w:rPr>
          <w:sz w:val="28"/>
          <w:szCs w:val="28"/>
        </w:rPr>
        <w:t xml:space="preserve">Изменения, вносимые в решение Совета городского поселения город Туймазы муниципального района Туймазинский район Республики Башкортостан от 26.03.2013 г. № 203 «О порядке оформления прав пользования и об определении годовой арендной платы  за  пользование муниципальным имуществом городского поселения город Туймазы муниципального района Туймазинский район </w:t>
      </w:r>
    </w:p>
    <w:p w:rsidR="007D53E9" w:rsidRPr="007D53E9" w:rsidRDefault="007D53E9" w:rsidP="007D53E9">
      <w:pPr>
        <w:pStyle w:val="ConsPlusTitle"/>
        <w:jc w:val="center"/>
        <w:outlineLvl w:val="0"/>
        <w:rPr>
          <w:sz w:val="28"/>
          <w:szCs w:val="28"/>
        </w:rPr>
      </w:pPr>
      <w:r w:rsidRPr="007D53E9">
        <w:rPr>
          <w:sz w:val="28"/>
          <w:szCs w:val="28"/>
        </w:rPr>
        <w:t>Республики Башкортостан».</w:t>
      </w:r>
    </w:p>
    <w:p w:rsidR="007D53E9" w:rsidRPr="007D53E9" w:rsidRDefault="007D53E9" w:rsidP="007D53E9">
      <w:pPr>
        <w:pStyle w:val="ConsPlusTitle"/>
        <w:jc w:val="center"/>
        <w:outlineLvl w:val="0"/>
        <w:rPr>
          <w:sz w:val="28"/>
          <w:szCs w:val="28"/>
        </w:rPr>
      </w:pP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1. В Порядке оформления прав пользования муниципальным имуществом городского поселения город Туймазы муниципального района Туймазинский район Республики Башкортостан, утвержденным указанным решением: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абзац второй пункта 3.1 раздела 3. Особенности передачи муниципального имущества в доверительное управление изложить в следующей редакции: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«коммерческой (некоммерческой) организации (за исключением муниципального унитарного предприятия)</w:t>
      </w:r>
      <w:proofErr w:type="gramStart"/>
      <w:r w:rsidRPr="007D53E9"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абзац первый пункта 5.5 раздела 5. Особенности передачи муниципального имущества в аренду изложить в следующей редакции: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53E9">
        <w:rPr>
          <w:rFonts w:ascii="Times New Roman" w:hAnsi="Times New Roman" w:cs="Times New Roman"/>
          <w:sz w:val="28"/>
          <w:szCs w:val="28"/>
        </w:rPr>
        <w:t>«5.5 Размер годовой арендной платы за пользование муниципальным имуществом определяется в соответствии с отчетом независимого оценщика, произведенным согласно требованиям Федерального закона «Об оценочной деятельности в Российской Федерации», и Методикой определения годовой арендной платы за пользование муниципальным имуществом городского поселения город Туймазы муниципального района Туймазинский район Республики Башкортостан, либо устанавливается на основании итогового протокола Комиссии после проведения торгов.»;</w:t>
      </w:r>
      <w:proofErr w:type="gramEnd"/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2. В Методике определения годовой арендной платы за пользование имуществом городского поселения город Туймазы муниципального района Туймазинский район Республики Башкортостан, утвержденный указанным решением: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а) в пункте 2.1: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53E9">
        <w:rPr>
          <w:rFonts w:ascii="Times New Roman" w:hAnsi="Times New Roman" w:cs="Times New Roman"/>
          <w:sz w:val="28"/>
          <w:szCs w:val="28"/>
        </w:rPr>
        <w:lastRenderedPageBreak/>
        <w:t>абзац четвертый изложить в следующий редакции:</w:t>
      </w:r>
      <w:proofErr w:type="gramEnd"/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53E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 xml:space="preserve"> – размер стоимости нового строительства (одного квадратного метра общей площади), рассчитываемый организацией, специализирующейся на осуществлении ценообразования в строительной области, с учетом изменения рыночной конъюнктуры, утверждаемый Министерством земельных и имущественных отношений Республики Башкортостан и решением Совета городского поселения город Туймазы муниципального района Туймазинский район Республики Башкортостан, либо размер стоимости одного квадратного метра, определенный независимым оценщиком в соответствии с законодательством, регулирующим оценочную</w:t>
      </w:r>
      <w:proofErr w:type="gramEnd"/>
      <w:r w:rsidRPr="007D53E9">
        <w:rPr>
          <w:rFonts w:ascii="Times New Roman" w:hAnsi="Times New Roman" w:cs="Times New Roman"/>
          <w:sz w:val="28"/>
          <w:szCs w:val="28"/>
        </w:rPr>
        <w:t xml:space="preserve"> деятельность в Российской Федерации</w:t>
      </w:r>
      <w:proofErr w:type="gramStart"/>
      <w:r w:rsidRPr="007D53E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D53E9">
        <w:rPr>
          <w:rFonts w:ascii="Times New Roman" w:hAnsi="Times New Roman" w:cs="Times New Roman"/>
          <w:sz w:val="28"/>
          <w:szCs w:val="28"/>
        </w:rPr>
        <w:t>;</w:t>
      </w:r>
    </w:p>
    <w:p w:rsidR="007D53E9" w:rsidRPr="007D53E9" w:rsidRDefault="007D53E9" w:rsidP="007D53E9">
      <w:pPr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ab/>
        <w:t>в абзаце шестом подпункта «б» слова «административной деятельности по управлению коммерческими организациями»  исключить;</w:t>
      </w:r>
    </w:p>
    <w:p w:rsidR="007D53E9" w:rsidRPr="007D53E9" w:rsidRDefault="007D53E9" w:rsidP="007D53E9">
      <w:pPr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ab/>
        <w:t>подпункт «в» дополнить абзацем следующего содержания:</w:t>
      </w:r>
    </w:p>
    <w:p w:rsidR="007D53E9" w:rsidRPr="007D53E9" w:rsidRDefault="007D53E9" w:rsidP="007D53E9">
      <w:pPr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ab/>
        <w:t>«для осуществления административной деятельности по управлению коммерческими организациями</w:t>
      </w:r>
      <w:proofErr w:type="gramStart"/>
      <w:r w:rsidRPr="007D53E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D53E9">
        <w:rPr>
          <w:rFonts w:ascii="Times New Roman" w:hAnsi="Times New Roman" w:cs="Times New Roman"/>
          <w:sz w:val="28"/>
          <w:szCs w:val="28"/>
        </w:rPr>
        <w:t>;</w:t>
      </w:r>
    </w:p>
    <w:p w:rsidR="007D53E9" w:rsidRPr="007D53E9" w:rsidRDefault="007D53E9" w:rsidP="007D53E9">
      <w:pPr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ab/>
        <w:t>подпункт «г» дополнить абзацем следующего содержания:</w:t>
      </w:r>
    </w:p>
    <w:p w:rsidR="007D53E9" w:rsidRPr="007D53E9" w:rsidRDefault="007D53E9" w:rsidP="007D53E9">
      <w:pPr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ab/>
        <w:t>«для осуществления торговой деятельности;</w:t>
      </w:r>
    </w:p>
    <w:p w:rsidR="007D53E9" w:rsidRPr="007D53E9" w:rsidRDefault="007D53E9" w:rsidP="007D53E9">
      <w:pPr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ab/>
        <w:t>подпункт «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>» дополнить абзацем следующего содержания: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7D53E9">
        <w:rPr>
          <w:rFonts w:ascii="Times New Roman" w:hAnsi="Times New Roman" w:cs="Times New Roman"/>
          <w:sz w:val="28"/>
          <w:szCs w:val="28"/>
        </w:rPr>
        <w:t>фитнес-клубами</w:t>
      </w:r>
      <w:proofErr w:type="spellEnd"/>
      <w:proofErr w:type="gramEnd"/>
      <w:r w:rsidRPr="007D53E9">
        <w:rPr>
          <w:rFonts w:ascii="Times New Roman" w:hAnsi="Times New Roman" w:cs="Times New Roman"/>
          <w:sz w:val="28"/>
          <w:szCs w:val="28"/>
        </w:rPr>
        <w:t>»;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в абзаце шестом подпункта «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>» исключить слова «торговой»;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в подпункте «е»: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в абзаце третьем слова «(благотворительными фондами, общественными организациями, их объединениями и т.п.)» исключить;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абзац шестнадцатый исключить;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«для фармацевтической (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аптечно-лекарственной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>) деятельности</w:t>
      </w:r>
      <w:proofErr w:type="gramStart"/>
      <w:r w:rsidRPr="007D53E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D53E9">
        <w:rPr>
          <w:rFonts w:ascii="Times New Roman" w:hAnsi="Times New Roman" w:cs="Times New Roman"/>
          <w:sz w:val="28"/>
          <w:szCs w:val="28"/>
        </w:rPr>
        <w:t>;</w:t>
      </w:r>
    </w:p>
    <w:p w:rsidR="007D53E9" w:rsidRPr="007D53E9" w:rsidRDefault="007D53E9" w:rsidP="007D53E9">
      <w:pPr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ab/>
        <w:t>подпункт «ж» дополнить абзацем следующего содержания: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 xml:space="preserve">«для бытового обслуживания населения (ремонт обуви, швейных и трикотажных изделий, радиоэлектронной аппаратуры, бытовых машин и </w:t>
      </w:r>
      <w:r w:rsidRPr="007D53E9">
        <w:rPr>
          <w:rFonts w:ascii="Times New Roman" w:hAnsi="Times New Roman" w:cs="Times New Roman"/>
          <w:sz w:val="28"/>
          <w:szCs w:val="28"/>
        </w:rPr>
        <w:lastRenderedPageBreak/>
        <w:t>приборов, ремонт и изготовление металлоизделий, ремонт мебели, прачечные, химчистки, услуги проката, ритуальные услуги)</w:t>
      </w:r>
      <w:proofErr w:type="gramStart"/>
      <w:r w:rsidRPr="007D53E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D53E9">
        <w:rPr>
          <w:rFonts w:ascii="Times New Roman" w:hAnsi="Times New Roman" w:cs="Times New Roman"/>
          <w:sz w:val="28"/>
          <w:szCs w:val="28"/>
        </w:rPr>
        <w:t>;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абзацы восьмой, десятый и одиннадцатый подпункта «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>» исключить;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абзац пятый подпункта «и» изложить в следующей редакции: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«обществами и организациями инвалидов, ветеранов, партий, профсоюзов, благотворительных фондов</w:t>
      </w:r>
      <w:proofErr w:type="gramStart"/>
      <w:r w:rsidRPr="007D53E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D53E9">
        <w:rPr>
          <w:rFonts w:ascii="Times New Roman" w:hAnsi="Times New Roman" w:cs="Times New Roman"/>
          <w:sz w:val="28"/>
          <w:szCs w:val="28"/>
        </w:rPr>
        <w:t>;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б) абзац шестой пункта 3.2 изложить в следующей редакции: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Квд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 xml:space="preserve"> = 1,2 при использовании муниципального имущества для добычи нефти и газа</w:t>
      </w:r>
      <w:proofErr w:type="gramStart"/>
      <w:r w:rsidRPr="007D53E9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D53E9">
        <w:rPr>
          <w:rFonts w:ascii="Times New Roman" w:hAnsi="Times New Roman" w:cs="Times New Roman"/>
          <w:sz w:val="28"/>
          <w:szCs w:val="28"/>
        </w:rPr>
        <w:t>;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в) абзац второй пункта 5.1 изложить в следующей редакции:</w:t>
      </w:r>
    </w:p>
    <w:p w:rsidR="007D53E9" w:rsidRPr="007D53E9" w:rsidRDefault="007D53E9" w:rsidP="007D53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Апл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Сс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 xml:space="preserve"> / (365х24) 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 xml:space="preserve"> </w:t>
      </w:r>
      <w:r w:rsidRPr="007D53E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D5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 xml:space="preserve"> КЧ 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Ккп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 xml:space="preserve"> (1 + 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Кндс</w:t>
      </w:r>
      <w:proofErr w:type="spellEnd"/>
      <w:r w:rsidRPr="007D53E9">
        <w:rPr>
          <w:rFonts w:ascii="Times New Roman" w:hAnsi="Times New Roman" w:cs="Times New Roman"/>
          <w:sz w:val="28"/>
          <w:szCs w:val="28"/>
        </w:rPr>
        <w:t>), где</w:t>
      </w:r>
      <w:proofErr w:type="gramStart"/>
      <w:r w:rsidRPr="007D53E9">
        <w:rPr>
          <w:rFonts w:ascii="Times New Roman" w:hAnsi="Times New Roman" w:cs="Times New Roman"/>
          <w:sz w:val="28"/>
          <w:szCs w:val="28"/>
        </w:rPr>
        <w:t>:»</w:t>
      </w:r>
      <w:proofErr w:type="gramEnd"/>
    </w:p>
    <w:p w:rsidR="007D53E9" w:rsidRDefault="007D53E9" w:rsidP="007D53E9">
      <w:pPr>
        <w:ind w:firstLine="708"/>
        <w:jc w:val="both"/>
        <w:rPr>
          <w:b/>
          <w:sz w:val="26"/>
          <w:szCs w:val="26"/>
        </w:rPr>
      </w:pPr>
    </w:p>
    <w:p w:rsidR="007D53E9" w:rsidRDefault="007D53E9" w:rsidP="007D53E9">
      <w:pPr>
        <w:ind w:firstLine="708"/>
        <w:jc w:val="both"/>
        <w:rPr>
          <w:b/>
          <w:sz w:val="26"/>
          <w:szCs w:val="26"/>
        </w:rPr>
      </w:pPr>
    </w:p>
    <w:p w:rsidR="007D53E9" w:rsidRDefault="007D53E9" w:rsidP="007D53E9">
      <w:pPr>
        <w:ind w:firstLine="708"/>
        <w:jc w:val="both"/>
        <w:rPr>
          <w:b/>
          <w:sz w:val="26"/>
          <w:szCs w:val="26"/>
        </w:rPr>
      </w:pPr>
    </w:p>
    <w:p w:rsidR="007D53E9" w:rsidRDefault="007D53E9" w:rsidP="007D53E9">
      <w:pPr>
        <w:pStyle w:val="31"/>
        <w:ind w:left="0"/>
        <w:rPr>
          <w:b/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 xml:space="preserve">    Председатель Совета </w:t>
      </w: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 xml:space="preserve">    городского поселения город</w:t>
      </w: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 xml:space="preserve">    Туймазы муниципального района </w:t>
      </w: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sz w:val="28"/>
          <w:szCs w:val="28"/>
        </w:rPr>
      </w:pPr>
      <w:r w:rsidRPr="007D53E9">
        <w:rPr>
          <w:rFonts w:ascii="Times New Roman" w:hAnsi="Times New Roman" w:cs="Times New Roman"/>
          <w:sz w:val="28"/>
          <w:szCs w:val="28"/>
        </w:rPr>
        <w:t xml:space="preserve">    Туймазинский район   </w:t>
      </w:r>
    </w:p>
    <w:p w:rsidR="007D53E9" w:rsidRPr="007D53E9" w:rsidRDefault="007D53E9" w:rsidP="007D53E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Республики Башкортостан </w:t>
      </w:r>
      <w:r w:rsidRPr="007D53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 w:rsidRPr="007D53E9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p w:rsidR="007D53E9" w:rsidRDefault="007D53E9" w:rsidP="007D53E9">
      <w:pPr>
        <w:pStyle w:val="31"/>
        <w:ind w:left="0"/>
        <w:rPr>
          <w:sz w:val="26"/>
          <w:szCs w:val="26"/>
        </w:rPr>
      </w:pPr>
    </w:p>
    <w:p w:rsidR="007D53E9" w:rsidRDefault="007D53E9" w:rsidP="007D53E9">
      <w:pPr>
        <w:pStyle w:val="a5"/>
        <w:rPr>
          <w:b/>
          <w:sz w:val="20"/>
          <w:szCs w:val="20"/>
        </w:rPr>
      </w:pPr>
    </w:p>
    <w:p w:rsidR="007D53E9" w:rsidRDefault="007D53E9" w:rsidP="007D53E9">
      <w:pPr>
        <w:ind w:left="3600"/>
        <w:rPr>
          <w:sz w:val="26"/>
          <w:szCs w:val="26"/>
        </w:rPr>
      </w:pPr>
    </w:p>
    <w:p w:rsidR="00AD3D88" w:rsidRPr="00747772" w:rsidRDefault="00AD3D88" w:rsidP="007D53E9">
      <w:pPr>
        <w:jc w:val="both"/>
        <w:rPr>
          <w:rFonts w:ascii="Times New Roman" w:hAnsi="Times New Roman"/>
          <w:sz w:val="28"/>
          <w:szCs w:val="28"/>
        </w:rPr>
      </w:pPr>
    </w:p>
    <w:sectPr w:rsidR="00AD3D88" w:rsidRPr="0074777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D32CE"/>
    <w:multiLevelType w:val="hybridMultilevel"/>
    <w:tmpl w:val="6B4A7F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257A"/>
    <w:rsid w:val="0007366C"/>
    <w:rsid w:val="00075CC6"/>
    <w:rsid w:val="000A3EC7"/>
    <w:rsid w:val="000E1325"/>
    <w:rsid w:val="00100687"/>
    <w:rsid w:val="00102BDC"/>
    <w:rsid w:val="00103541"/>
    <w:rsid w:val="001267CA"/>
    <w:rsid w:val="00144CF6"/>
    <w:rsid w:val="00146F0A"/>
    <w:rsid w:val="0016778B"/>
    <w:rsid w:val="001949D6"/>
    <w:rsid w:val="00195C25"/>
    <w:rsid w:val="001A0802"/>
    <w:rsid w:val="001B1360"/>
    <w:rsid w:val="001B7132"/>
    <w:rsid w:val="001C63F3"/>
    <w:rsid w:val="001D6460"/>
    <w:rsid w:val="001E195E"/>
    <w:rsid w:val="001F15E1"/>
    <w:rsid w:val="00212E54"/>
    <w:rsid w:val="002163F8"/>
    <w:rsid w:val="00236807"/>
    <w:rsid w:val="002448EE"/>
    <w:rsid w:val="00251B54"/>
    <w:rsid w:val="00263BA9"/>
    <w:rsid w:val="002A71B7"/>
    <w:rsid w:val="002B6E64"/>
    <w:rsid w:val="002E6E86"/>
    <w:rsid w:val="00304730"/>
    <w:rsid w:val="00306A08"/>
    <w:rsid w:val="0032188C"/>
    <w:rsid w:val="0033381A"/>
    <w:rsid w:val="00346CAB"/>
    <w:rsid w:val="003B1AFD"/>
    <w:rsid w:val="003B7026"/>
    <w:rsid w:val="003C7D71"/>
    <w:rsid w:val="003D2422"/>
    <w:rsid w:val="003D2E2B"/>
    <w:rsid w:val="003F017C"/>
    <w:rsid w:val="003F0653"/>
    <w:rsid w:val="003F0A63"/>
    <w:rsid w:val="003F1743"/>
    <w:rsid w:val="003F3B0C"/>
    <w:rsid w:val="004017A8"/>
    <w:rsid w:val="0041219C"/>
    <w:rsid w:val="00416884"/>
    <w:rsid w:val="00416D97"/>
    <w:rsid w:val="00430769"/>
    <w:rsid w:val="004449C3"/>
    <w:rsid w:val="00444C6E"/>
    <w:rsid w:val="00446D26"/>
    <w:rsid w:val="00451CB0"/>
    <w:rsid w:val="00484AD9"/>
    <w:rsid w:val="004B6076"/>
    <w:rsid w:val="004C609D"/>
    <w:rsid w:val="004D0030"/>
    <w:rsid w:val="004F171E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D1A53"/>
    <w:rsid w:val="005D6F1D"/>
    <w:rsid w:val="005E0042"/>
    <w:rsid w:val="005F157C"/>
    <w:rsid w:val="005F2F17"/>
    <w:rsid w:val="006054D0"/>
    <w:rsid w:val="0061137D"/>
    <w:rsid w:val="00620360"/>
    <w:rsid w:val="00635099"/>
    <w:rsid w:val="006475D9"/>
    <w:rsid w:val="006517E0"/>
    <w:rsid w:val="006528EF"/>
    <w:rsid w:val="006543C4"/>
    <w:rsid w:val="00664D02"/>
    <w:rsid w:val="00680EE7"/>
    <w:rsid w:val="00682FCB"/>
    <w:rsid w:val="00686C65"/>
    <w:rsid w:val="006976BE"/>
    <w:rsid w:val="00697CF8"/>
    <w:rsid w:val="006A37FD"/>
    <w:rsid w:val="006A6801"/>
    <w:rsid w:val="006B42C0"/>
    <w:rsid w:val="006C0F64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47772"/>
    <w:rsid w:val="00751D72"/>
    <w:rsid w:val="00761510"/>
    <w:rsid w:val="00777986"/>
    <w:rsid w:val="00795A1D"/>
    <w:rsid w:val="007A5FF3"/>
    <w:rsid w:val="007A6EE4"/>
    <w:rsid w:val="007B121F"/>
    <w:rsid w:val="007D3108"/>
    <w:rsid w:val="007D53E9"/>
    <w:rsid w:val="007E5152"/>
    <w:rsid w:val="007F2DE5"/>
    <w:rsid w:val="008235BC"/>
    <w:rsid w:val="00831415"/>
    <w:rsid w:val="00841A30"/>
    <w:rsid w:val="0085241A"/>
    <w:rsid w:val="00855223"/>
    <w:rsid w:val="00856067"/>
    <w:rsid w:val="008578CA"/>
    <w:rsid w:val="008768C5"/>
    <w:rsid w:val="008F250E"/>
    <w:rsid w:val="00905243"/>
    <w:rsid w:val="00910F3E"/>
    <w:rsid w:val="0091496D"/>
    <w:rsid w:val="00921065"/>
    <w:rsid w:val="00932F11"/>
    <w:rsid w:val="0095719E"/>
    <w:rsid w:val="00962A18"/>
    <w:rsid w:val="00974FF5"/>
    <w:rsid w:val="00983008"/>
    <w:rsid w:val="00984418"/>
    <w:rsid w:val="0098699B"/>
    <w:rsid w:val="009B5985"/>
    <w:rsid w:val="009C5C99"/>
    <w:rsid w:val="009D214F"/>
    <w:rsid w:val="009D73B5"/>
    <w:rsid w:val="009F5786"/>
    <w:rsid w:val="00A07532"/>
    <w:rsid w:val="00A0781A"/>
    <w:rsid w:val="00A1298E"/>
    <w:rsid w:val="00A13583"/>
    <w:rsid w:val="00A21861"/>
    <w:rsid w:val="00A369E2"/>
    <w:rsid w:val="00A37F4B"/>
    <w:rsid w:val="00A436C7"/>
    <w:rsid w:val="00A60C6C"/>
    <w:rsid w:val="00A71E3B"/>
    <w:rsid w:val="00A82571"/>
    <w:rsid w:val="00AA4571"/>
    <w:rsid w:val="00AA5B04"/>
    <w:rsid w:val="00AC381E"/>
    <w:rsid w:val="00AC4A9E"/>
    <w:rsid w:val="00AC7AA3"/>
    <w:rsid w:val="00AD0CA2"/>
    <w:rsid w:val="00AD3D67"/>
    <w:rsid w:val="00AD3D88"/>
    <w:rsid w:val="00AD48D6"/>
    <w:rsid w:val="00AF1AE2"/>
    <w:rsid w:val="00AF1DE4"/>
    <w:rsid w:val="00B17272"/>
    <w:rsid w:val="00B20DD1"/>
    <w:rsid w:val="00B260F6"/>
    <w:rsid w:val="00B40F7D"/>
    <w:rsid w:val="00B474A9"/>
    <w:rsid w:val="00B744F9"/>
    <w:rsid w:val="00B7639F"/>
    <w:rsid w:val="00B8513C"/>
    <w:rsid w:val="00B952A4"/>
    <w:rsid w:val="00BA2029"/>
    <w:rsid w:val="00BA6CEE"/>
    <w:rsid w:val="00BB2814"/>
    <w:rsid w:val="00BB7B5A"/>
    <w:rsid w:val="00BC368A"/>
    <w:rsid w:val="00BE1E66"/>
    <w:rsid w:val="00C1677B"/>
    <w:rsid w:val="00C271BF"/>
    <w:rsid w:val="00C31404"/>
    <w:rsid w:val="00C444F4"/>
    <w:rsid w:val="00C66C42"/>
    <w:rsid w:val="00C7620F"/>
    <w:rsid w:val="00C837D7"/>
    <w:rsid w:val="00C85A91"/>
    <w:rsid w:val="00C87776"/>
    <w:rsid w:val="00CC2C51"/>
    <w:rsid w:val="00CE268B"/>
    <w:rsid w:val="00CE40FC"/>
    <w:rsid w:val="00CE75C5"/>
    <w:rsid w:val="00D2074B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E60E2"/>
    <w:rsid w:val="00DE6B14"/>
    <w:rsid w:val="00DE7E56"/>
    <w:rsid w:val="00DF2F10"/>
    <w:rsid w:val="00E13DBC"/>
    <w:rsid w:val="00E3697A"/>
    <w:rsid w:val="00E433B7"/>
    <w:rsid w:val="00E459C3"/>
    <w:rsid w:val="00E541FB"/>
    <w:rsid w:val="00E65275"/>
    <w:rsid w:val="00E83F46"/>
    <w:rsid w:val="00EA6E33"/>
    <w:rsid w:val="00EC6D49"/>
    <w:rsid w:val="00EC7C2B"/>
    <w:rsid w:val="00ED39C2"/>
    <w:rsid w:val="00ED614C"/>
    <w:rsid w:val="00EE6D78"/>
    <w:rsid w:val="00EF10DB"/>
    <w:rsid w:val="00F02FC0"/>
    <w:rsid w:val="00F10CB0"/>
    <w:rsid w:val="00F42AE1"/>
    <w:rsid w:val="00F5452E"/>
    <w:rsid w:val="00F55700"/>
    <w:rsid w:val="00F77688"/>
    <w:rsid w:val="00F91199"/>
    <w:rsid w:val="00FA6A71"/>
    <w:rsid w:val="00FB6253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1">
    <w:name w:val="heading 1"/>
    <w:basedOn w:val="a"/>
    <w:next w:val="a"/>
    <w:link w:val="10"/>
    <w:uiPriority w:val="9"/>
    <w:qFormat/>
    <w:rsid w:val="00876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0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76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768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39D1-4275-43BD-8EA4-B86A1B6F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180</cp:revision>
  <cp:lastPrinted>2015-02-24T09:46:00Z</cp:lastPrinted>
  <dcterms:created xsi:type="dcterms:W3CDTF">2013-02-18T08:10:00Z</dcterms:created>
  <dcterms:modified xsi:type="dcterms:W3CDTF">2015-02-26T10:25:00Z</dcterms:modified>
</cp:coreProperties>
</file>